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7F" w:rsidRPr="0099480A" w:rsidRDefault="003F4E7F" w:rsidP="003F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0A">
        <w:rPr>
          <w:rFonts w:ascii="Times New Roman" w:hAnsi="Times New Roman" w:cs="Times New Roman"/>
          <w:sz w:val="28"/>
          <w:szCs w:val="28"/>
        </w:rPr>
        <w:t>ОБЛАСТНОЕ БЮДЖЕТНОЕ ПРОФЕССИОНАЛЬНОЕ</w:t>
      </w:r>
    </w:p>
    <w:p w:rsidR="003F4E7F" w:rsidRPr="0099480A" w:rsidRDefault="003F4E7F" w:rsidP="003F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0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F4E7F" w:rsidRPr="0099480A" w:rsidRDefault="003F4E7F" w:rsidP="003F4E7F">
      <w:pPr>
        <w:jc w:val="center"/>
        <w:rPr>
          <w:rFonts w:ascii="Times New Roman" w:hAnsi="Times New Roman" w:cs="Times New Roman"/>
        </w:rPr>
      </w:pPr>
      <w:r w:rsidRPr="0099480A">
        <w:rPr>
          <w:rFonts w:ascii="Times New Roman" w:hAnsi="Times New Roman" w:cs="Times New Roman"/>
          <w:sz w:val="28"/>
          <w:szCs w:val="28"/>
        </w:rPr>
        <w:t xml:space="preserve"> «КУРСКИЙ КОЛЛЕДЖ КУЛЬТУРЫ</w:t>
      </w:r>
    </w:p>
    <w:p w:rsidR="003F4E7F" w:rsidRPr="0099480A" w:rsidRDefault="003F4E7F" w:rsidP="003F4E7F">
      <w:pPr>
        <w:tabs>
          <w:tab w:val="left" w:pos="4353"/>
        </w:tabs>
        <w:rPr>
          <w:rFonts w:ascii="Times New Roman" w:hAnsi="Times New Roman" w:cs="Times New Roman"/>
          <w:b/>
          <w:sz w:val="28"/>
          <w:szCs w:val="28"/>
        </w:rPr>
      </w:pPr>
      <w:r w:rsidRPr="0099480A">
        <w:rPr>
          <w:rFonts w:ascii="Times New Roman" w:hAnsi="Times New Roman" w:cs="Times New Roman"/>
          <w:b/>
          <w:sz w:val="28"/>
          <w:szCs w:val="28"/>
        </w:rPr>
        <w:tab/>
      </w:r>
    </w:p>
    <w:p w:rsidR="003F4E7F" w:rsidRPr="0099480A" w:rsidRDefault="003F4E7F" w:rsidP="003F4E7F">
      <w:pPr>
        <w:rPr>
          <w:rFonts w:ascii="Times New Roman" w:hAnsi="Times New Roman" w:cs="Times New Roman"/>
          <w:b/>
          <w:sz w:val="28"/>
          <w:szCs w:val="28"/>
        </w:rPr>
      </w:pPr>
    </w:p>
    <w:p w:rsidR="003F4E7F" w:rsidRPr="0099480A" w:rsidRDefault="003F4E7F" w:rsidP="003F4E7F">
      <w:pPr>
        <w:rPr>
          <w:rFonts w:ascii="Times New Roman" w:hAnsi="Times New Roman" w:cs="Times New Roman"/>
          <w:b/>
          <w:sz w:val="28"/>
          <w:szCs w:val="28"/>
        </w:rPr>
      </w:pPr>
    </w:p>
    <w:p w:rsidR="003F4E7F" w:rsidRPr="0099480A" w:rsidRDefault="003F4E7F" w:rsidP="003F4E7F">
      <w:pPr>
        <w:rPr>
          <w:rFonts w:ascii="Times New Roman" w:hAnsi="Times New Roman" w:cs="Times New Roman"/>
          <w:sz w:val="28"/>
          <w:szCs w:val="28"/>
        </w:rPr>
      </w:pPr>
    </w:p>
    <w:p w:rsidR="003F4E7F" w:rsidRPr="006B0139" w:rsidRDefault="003F4E7F" w:rsidP="003F4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13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F4E7F" w:rsidRPr="006B0139" w:rsidRDefault="003F4E7F" w:rsidP="003F4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139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3F4E7F" w:rsidRPr="006B0139" w:rsidRDefault="003F4E7F" w:rsidP="003F4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139">
        <w:rPr>
          <w:rFonts w:ascii="Times New Roman" w:hAnsi="Times New Roman" w:cs="Times New Roman"/>
          <w:b/>
          <w:sz w:val="32"/>
          <w:szCs w:val="32"/>
        </w:rPr>
        <w:t>ОГСЭ.02.ИСТОРИЯ</w:t>
      </w:r>
    </w:p>
    <w:p w:rsidR="003F4E7F" w:rsidRPr="006B0139" w:rsidRDefault="003F4E7F" w:rsidP="003F4E7F">
      <w:pPr>
        <w:jc w:val="center"/>
        <w:rPr>
          <w:rFonts w:ascii="Times New Roman" w:hAnsi="Times New Roman" w:cs="Times New Roman"/>
          <w:i/>
        </w:rPr>
      </w:pPr>
      <w:r w:rsidRPr="006B0139">
        <w:rPr>
          <w:rFonts w:ascii="Times New Roman" w:hAnsi="Times New Roman" w:cs="Times New Roman"/>
          <w:i/>
          <w:sz w:val="28"/>
          <w:szCs w:val="28"/>
        </w:rPr>
        <w:t>ПО СПЕЦИАЛЬНОСТИ</w:t>
      </w:r>
    </w:p>
    <w:p w:rsidR="006B0139" w:rsidRDefault="006B0139" w:rsidP="006B0139">
      <w:pPr>
        <w:pStyle w:val="af0"/>
        <w:spacing w:before="160"/>
        <w:ind w:right="479"/>
        <w:jc w:val="center"/>
        <w:rPr>
          <w:i/>
          <w:sz w:val="28"/>
          <w:szCs w:val="28"/>
        </w:rPr>
      </w:pPr>
    </w:p>
    <w:p w:rsidR="006B0139" w:rsidRDefault="006B0139" w:rsidP="006B0139">
      <w:pPr>
        <w:pStyle w:val="af0"/>
        <w:spacing w:before="160"/>
        <w:ind w:right="479"/>
        <w:jc w:val="center"/>
        <w:rPr>
          <w:i/>
          <w:sz w:val="28"/>
          <w:szCs w:val="28"/>
        </w:rPr>
      </w:pPr>
    </w:p>
    <w:p w:rsidR="006B0139" w:rsidRPr="006B0139" w:rsidRDefault="006B0139" w:rsidP="006B0139">
      <w:pPr>
        <w:pStyle w:val="af0"/>
        <w:spacing w:before="160"/>
        <w:ind w:right="479"/>
        <w:jc w:val="center"/>
        <w:rPr>
          <w:i/>
          <w:sz w:val="28"/>
          <w:szCs w:val="28"/>
        </w:rPr>
      </w:pPr>
      <w:r w:rsidRPr="006B0139">
        <w:rPr>
          <w:i/>
          <w:sz w:val="28"/>
          <w:szCs w:val="28"/>
        </w:rPr>
        <w:t>52.02.04. Актерское искусство</w:t>
      </w:r>
    </w:p>
    <w:p w:rsidR="006B0139" w:rsidRPr="006B0139" w:rsidRDefault="006B0139" w:rsidP="006B0139">
      <w:pPr>
        <w:pStyle w:val="af0"/>
        <w:spacing w:before="160"/>
        <w:ind w:right="479"/>
        <w:jc w:val="center"/>
        <w:rPr>
          <w:i/>
          <w:sz w:val="28"/>
          <w:szCs w:val="28"/>
        </w:rPr>
      </w:pPr>
      <w:r w:rsidRPr="006B0139">
        <w:rPr>
          <w:i/>
          <w:sz w:val="28"/>
          <w:szCs w:val="28"/>
        </w:rPr>
        <w:t>углубленной подготовки</w:t>
      </w:r>
    </w:p>
    <w:p w:rsidR="006B0139" w:rsidRPr="006B0139" w:rsidRDefault="006B0139" w:rsidP="006B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Arial" w:hAnsi="Arial" w:cs="Arial"/>
          <w:i/>
          <w:sz w:val="28"/>
          <w:szCs w:val="28"/>
        </w:rPr>
      </w:pPr>
    </w:p>
    <w:p w:rsidR="006B0139" w:rsidRDefault="006B0139" w:rsidP="006B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Arial" w:hAnsi="Arial" w:cs="Arial"/>
          <w:i/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6B0139" w:rsidP="006B0139">
      <w:pPr>
        <w:jc w:val="center"/>
      </w:pPr>
      <w:r>
        <w:rPr>
          <w:sz w:val="28"/>
          <w:szCs w:val="28"/>
        </w:rPr>
        <w:t>2018г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sz w:val="28"/>
          <w:szCs w:val="28"/>
        </w:rPr>
      </w:pPr>
    </w:p>
    <w:p w:rsidR="003F4E7F" w:rsidRPr="00FE641C" w:rsidRDefault="003F4E7F" w:rsidP="003F4E7F">
      <w:pPr>
        <w:jc w:val="both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ОГСЭ.02. История разработана на основе федерального государственного образовательного стандарта среднего </w:t>
      </w:r>
      <w:r w:rsidRPr="00FE641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по специальности  </w:t>
      </w:r>
      <w:r w:rsidRPr="00F10799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1C">
        <w:rPr>
          <w:rFonts w:ascii="Times New Roman" w:hAnsi="Times New Roman" w:cs="Times New Roman"/>
          <w:sz w:val="28"/>
          <w:szCs w:val="28"/>
        </w:rPr>
        <w:t>углубленной подготовки, учебного плана.</w:t>
      </w:r>
    </w:p>
    <w:p w:rsidR="003F4E7F" w:rsidRDefault="003F4E7F" w:rsidP="003F4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E7F" w:rsidRDefault="003F4E7F" w:rsidP="003F4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E7F" w:rsidRPr="00FE641C" w:rsidRDefault="003F4E7F" w:rsidP="003F4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E7F" w:rsidRPr="00FE641C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3F4E7F" w:rsidRPr="00FE641C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>ОБПОУ «Курский колледж культуры»</w:t>
      </w:r>
    </w:p>
    <w:p w:rsidR="003F4E7F" w:rsidRPr="00FE641C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>Предметная (цикловая ) комиссия Общих гуманитарных, социально-экономических, математических , естественно-научных, общепрофессиональных дисциплин.</w:t>
      </w:r>
    </w:p>
    <w:p w:rsidR="003F4E7F" w:rsidRPr="00FE641C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</w:rPr>
      </w:pPr>
    </w:p>
    <w:p w:rsidR="003F4E7F" w:rsidRPr="00FE641C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</w:rPr>
      </w:pPr>
    </w:p>
    <w:p w:rsidR="003F4E7F" w:rsidRPr="00FE641C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</w:rPr>
      </w:pPr>
    </w:p>
    <w:p w:rsidR="003F4E7F" w:rsidRPr="00FE641C" w:rsidRDefault="003F4E7F" w:rsidP="003F4E7F">
      <w:pPr>
        <w:ind w:right="2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F4E7F" w:rsidRPr="00FE641C" w:rsidRDefault="003F4E7F" w:rsidP="003F4E7F">
      <w:pPr>
        <w:ind w:right="2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>Якунин Дмитрий Михайлович, преподаватель ОБПОУ «Курский колледж культуры»</w:t>
      </w:r>
    </w:p>
    <w:p w:rsidR="003F4E7F" w:rsidRPr="00FE641C" w:rsidRDefault="003F4E7F" w:rsidP="003F4E7F">
      <w:pPr>
        <w:ind w:right="2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 xml:space="preserve">Рабочая программа рекомендована предметной (цикловой) комиссией ОГСЭ МЕН </w:t>
      </w:r>
      <w:r w:rsidRPr="00FE641C">
        <w:rPr>
          <w:rFonts w:ascii="Times New Roman" w:hAnsi="Times New Roman" w:cs="Times New Roman"/>
          <w:sz w:val="28"/>
          <w:szCs w:val="28"/>
          <w:lang w:val="en-US"/>
        </w:rPr>
        <w:t>JGL</w:t>
      </w:r>
    </w:p>
    <w:p w:rsidR="003F4E7F" w:rsidRPr="00FE641C" w:rsidRDefault="003F4E7F" w:rsidP="003F4E7F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3F4E7F" w:rsidRPr="00FE641C" w:rsidRDefault="003F4E7F" w:rsidP="003F4E7F">
      <w:pPr>
        <w:ind w:right="2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 xml:space="preserve">Протокол заседания № 9 от </w:t>
      </w:r>
      <w:r w:rsidR="006B0139">
        <w:rPr>
          <w:rFonts w:ascii="Times New Roman" w:hAnsi="Times New Roman" w:cs="Times New Roman"/>
          <w:sz w:val="28"/>
          <w:szCs w:val="28"/>
        </w:rPr>
        <w:t>4</w:t>
      </w:r>
      <w:r w:rsidRPr="00FE641C">
        <w:rPr>
          <w:rFonts w:ascii="Times New Roman" w:hAnsi="Times New Roman" w:cs="Times New Roman"/>
          <w:sz w:val="28"/>
          <w:szCs w:val="28"/>
        </w:rPr>
        <w:t xml:space="preserve"> мая 20</w:t>
      </w:r>
      <w:r w:rsidR="006B0139">
        <w:rPr>
          <w:rFonts w:ascii="Times New Roman" w:hAnsi="Times New Roman" w:cs="Times New Roman"/>
          <w:sz w:val="28"/>
          <w:szCs w:val="28"/>
        </w:rPr>
        <w:t>18</w:t>
      </w:r>
      <w:r w:rsidRPr="00FE64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4E7F" w:rsidRPr="00FE641C" w:rsidRDefault="003F4E7F" w:rsidP="003F4E7F">
      <w:pPr>
        <w:ind w:right="2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>Утверждена на заседании Методического совета</w:t>
      </w:r>
    </w:p>
    <w:p w:rsidR="003F4E7F" w:rsidRPr="00FE641C" w:rsidRDefault="003F4E7F" w:rsidP="003F4E7F">
      <w:pPr>
        <w:ind w:right="20"/>
        <w:rPr>
          <w:rFonts w:ascii="Times New Roman" w:hAnsi="Times New Roman" w:cs="Times New Roman"/>
          <w:sz w:val="28"/>
          <w:szCs w:val="28"/>
        </w:rPr>
      </w:pPr>
      <w:r w:rsidRPr="00FE641C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6B0139">
        <w:rPr>
          <w:rFonts w:ascii="Times New Roman" w:hAnsi="Times New Roman" w:cs="Times New Roman"/>
          <w:sz w:val="28"/>
          <w:szCs w:val="28"/>
        </w:rPr>
        <w:t>№5 от «24</w:t>
      </w:r>
      <w:r w:rsidRPr="00FE641C">
        <w:rPr>
          <w:rFonts w:ascii="Times New Roman" w:hAnsi="Times New Roman" w:cs="Times New Roman"/>
          <w:sz w:val="28"/>
          <w:szCs w:val="28"/>
        </w:rPr>
        <w:t>» мая 20</w:t>
      </w:r>
      <w:r w:rsidR="006B0139">
        <w:rPr>
          <w:rFonts w:ascii="Times New Roman" w:hAnsi="Times New Roman" w:cs="Times New Roman"/>
          <w:sz w:val="28"/>
          <w:szCs w:val="28"/>
        </w:rPr>
        <w:t>18</w:t>
      </w:r>
      <w:r w:rsidRPr="00FE64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4E7F" w:rsidRPr="0099480A" w:rsidRDefault="003F4E7F" w:rsidP="003F4E7F">
      <w:pPr>
        <w:ind w:right="20"/>
        <w:rPr>
          <w:sz w:val="28"/>
          <w:szCs w:val="28"/>
        </w:rPr>
      </w:pPr>
    </w:p>
    <w:p w:rsidR="004E1596" w:rsidRDefault="004E1596" w:rsidP="003F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596" w:rsidRDefault="004E1596" w:rsidP="003F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596" w:rsidRDefault="004E1596" w:rsidP="003F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E7F" w:rsidRPr="0042245B" w:rsidRDefault="003F4E7F" w:rsidP="003F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Содержание</w:t>
      </w:r>
    </w:p>
    <w:p w:rsidR="003F4E7F" w:rsidRPr="0042245B" w:rsidRDefault="003F4E7F" w:rsidP="003F4E7F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 xml:space="preserve">ПАСПОРТ РАБОЧЕЙ ПРОГРАММЫ УЧЕБНОЙ ДИСЦИПЛИНЫ    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lastRenderedPageBreak/>
        <w:t>Область применения………………………………</w:t>
      </w:r>
      <w:r w:rsidR="009A2090" w:rsidRPr="0042245B">
        <w:rPr>
          <w:rFonts w:ascii="Times New Roman" w:hAnsi="Times New Roman" w:cs="Times New Roman"/>
          <w:sz w:val="28"/>
          <w:szCs w:val="28"/>
        </w:rPr>
        <w:t>…………</w:t>
      </w:r>
      <w:r w:rsidR="0042245B">
        <w:rPr>
          <w:rFonts w:ascii="Times New Roman" w:hAnsi="Times New Roman" w:cs="Times New Roman"/>
          <w:sz w:val="28"/>
          <w:szCs w:val="28"/>
        </w:rPr>
        <w:t>………</w:t>
      </w:r>
      <w:r w:rsidRPr="0042245B">
        <w:rPr>
          <w:rFonts w:ascii="Times New Roman" w:hAnsi="Times New Roman" w:cs="Times New Roman"/>
          <w:sz w:val="28"/>
          <w:szCs w:val="28"/>
        </w:rPr>
        <w:t>.4</w:t>
      </w:r>
    </w:p>
    <w:p w:rsidR="009A2090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основной </w:t>
      </w:r>
    </w:p>
    <w:p w:rsidR="003F4E7F" w:rsidRPr="0042245B" w:rsidRDefault="003F4E7F" w:rsidP="009A2090">
      <w:p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профессиональной образ</w:t>
      </w:r>
      <w:r w:rsidR="0042245B">
        <w:rPr>
          <w:rFonts w:ascii="Times New Roman" w:hAnsi="Times New Roman" w:cs="Times New Roman"/>
          <w:sz w:val="28"/>
          <w:szCs w:val="28"/>
        </w:rPr>
        <w:t>овательной программы...........................................</w:t>
      </w:r>
      <w:r w:rsidRPr="0042245B">
        <w:rPr>
          <w:rFonts w:ascii="Times New Roman" w:hAnsi="Times New Roman" w:cs="Times New Roman"/>
          <w:sz w:val="28"/>
          <w:szCs w:val="28"/>
        </w:rPr>
        <w:t>4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Цели и задач</w:t>
      </w:r>
      <w:r w:rsidR="0042245B">
        <w:rPr>
          <w:rFonts w:ascii="Times New Roman" w:hAnsi="Times New Roman" w:cs="Times New Roman"/>
          <w:sz w:val="28"/>
          <w:szCs w:val="28"/>
        </w:rPr>
        <w:t>и учебной дисциплины……………….</w:t>
      </w:r>
      <w:r w:rsidR="009A2090" w:rsidRPr="0042245B">
        <w:rPr>
          <w:rFonts w:ascii="Times New Roman" w:hAnsi="Times New Roman" w:cs="Times New Roman"/>
          <w:sz w:val="28"/>
          <w:szCs w:val="28"/>
        </w:rPr>
        <w:t>….………</w:t>
      </w:r>
      <w:r w:rsidR="0042245B">
        <w:rPr>
          <w:rFonts w:ascii="Times New Roman" w:hAnsi="Times New Roman" w:cs="Times New Roman"/>
          <w:sz w:val="28"/>
          <w:szCs w:val="28"/>
        </w:rPr>
        <w:t>.</w:t>
      </w:r>
      <w:r w:rsidRPr="0042245B">
        <w:rPr>
          <w:rFonts w:ascii="Times New Roman" w:hAnsi="Times New Roman" w:cs="Times New Roman"/>
          <w:sz w:val="28"/>
          <w:szCs w:val="28"/>
        </w:rPr>
        <w:t>……4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Требования к результатам освоения учебной дисциплины</w:t>
      </w:r>
      <w:r w:rsidR="0042245B">
        <w:rPr>
          <w:rFonts w:ascii="Times New Roman" w:hAnsi="Times New Roman" w:cs="Times New Roman"/>
          <w:sz w:val="28"/>
          <w:szCs w:val="28"/>
        </w:rPr>
        <w:t>…</w:t>
      </w:r>
      <w:r w:rsidRPr="0042245B">
        <w:rPr>
          <w:rFonts w:ascii="Times New Roman" w:hAnsi="Times New Roman" w:cs="Times New Roman"/>
          <w:sz w:val="28"/>
          <w:szCs w:val="28"/>
        </w:rPr>
        <w:t>……..5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Перечень формируемых компетенций студента……</w:t>
      </w:r>
      <w:r w:rsidR="009A2090" w:rsidRPr="0042245B">
        <w:rPr>
          <w:rFonts w:ascii="Times New Roman" w:hAnsi="Times New Roman" w:cs="Times New Roman"/>
          <w:sz w:val="28"/>
          <w:szCs w:val="28"/>
        </w:rPr>
        <w:t>……….…..</w:t>
      </w:r>
      <w:r w:rsidRPr="0042245B">
        <w:rPr>
          <w:rFonts w:ascii="Times New Roman" w:hAnsi="Times New Roman" w:cs="Times New Roman"/>
          <w:sz w:val="28"/>
          <w:szCs w:val="28"/>
        </w:rPr>
        <w:t>…</w:t>
      </w:r>
      <w:r w:rsidR="0042245B">
        <w:rPr>
          <w:rFonts w:ascii="Times New Roman" w:hAnsi="Times New Roman" w:cs="Times New Roman"/>
          <w:sz w:val="28"/>
          <w:szCs w:val="28"/>
        </w:rPr>
        <w:t>.</w:t>
      </w:r>
      <w:r w:rsidRPr="0042245B">
        <w:rPr>
          <w:rFonts w:ascii="Times New Roman" w:hAnsi="Times New Roman" w:cs="Times New Roman"/>
          <w:sz w:val="28"/>
          <w:szCs w:val="28"/>
        </w:rPr>
        <w:t>5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учебной дисциплины</w:t>
      </w:r>
      <w:r w:rsidR="009A2090" w:rsidRPr="0042245B">
        <w:rPr>
          <w:rFonts w:ascii="Times New Roman" w:hAnsi="Times New Roman" w:cs="Times New Roman"/>
          <w:sz w:val="28"/>
          <w:szCs w:val="28"/>
        </w:rPr>
        <w:t>…….............................................</w:t>
      </w:r>
      <w:r w:rsidR="0042245B">
        <w:rPr>
          <w:rFonts w:ascii="Times New Roman" w:hAnsi="Times New Roman" w:cs="Times New Roman"/>
          <w:sz w:val="28"/>
          <w:szCs w:val="28"/>
        </w:rPr>
        <w:t>.........................</w:t>
      </w:r>
      <w:r w:rsidR="009A2090" w:rsidRPr="0042245B">
        <w:rPr>
          <w:rFonts w:ascii="Times New Roman" w:hAnsi="Times New Roman" w:cs="Times New Roman"/>
          <w:sz w:val="28"/>
          <w:szCs w:val="28"/>
        </w:rPr>
        <w:t>................</w:t>
      </w:r>
      <w:r w:rsidRPr="0042245B">
        <w:rPr>
          <w:rFonts w:ascii="Times New Roman" w:hAnsi="Times New Roman" w:cs="Times New Roman"/>
          <w:sz w:val="28"/>
          <w:szCs w:val="28"/>
        </w:rPr>
        <w:t>6</w:t>
      </w:r>
    </w:p>
    <w:p w:rsidR="003F4E7F" w:rsidRPr="0042245B" w:rsidRDefault="003F4E7F" w:rsidP="003F4E7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42245B">
        <w:rPr>
          <w:rFonts w:ascii="Times New Roman" w:hAnsi="Times New Roman" w:cs="Times New Roman"/>
          <w:sz w:val="28"/>
          <w:szCs w:val="28"/>
        </w:rPr>
        <w:t>СОДЕРЖАНИЕ УЧЕБНОЙ ДИСЦИПЛИНЫ…</w:t>
      </w:r>
      <w:r w:rsidR="009A2090" w:rsidRPr="0042245B">
        <w:rPr>
          <w:rFonts w:ascii="Times New Roman" w:hAnsi="Times New Roman" w:cs="Times New Roman"/>
          <w:sz w:val="28"/>
          <w:szCs w:val="28"/>
        </w:rPr>
        <w:t>…</w:t>
      </w:r>
      <w:r w:rsidRPr="0042245B">
        <w:rPr>
          <w:rFonts w:ascii="Times New Roman" w:hAnsi="Times New Roman" w:cs="Times New Roman"/>
          <w:sz w:val="28"/>
          <w:szCs w:val="28"/>
        </w:rPr>
        <w:t>….7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нагрузки</w:t>
      </w:r>
      <w:r w:rsidR="0042245B">
        <w:rPr>
          <w:rFonts w:ascii="Times New Roman" w:hAnsi="Times New Roman" w:cs="Times New Roman"/>
          <w:sz w:val="28"/>
          <w:szCs w:val="28"/>
        </w:rPr>
        <w:t>………...</w:t>
      </w:r>
      <w:r w:rsidR="009A2090" w:rsidRPr="0042245B">
        <w:rPr>
          <w:rFonts w:ascii="Times New Roman" w:hAnsi="Times New Roman" w:cs="Times New Roman"/>
          <w:sz w:val="28"/>
          <w:szCs w:val="28"/>
        </w:rPr>
        <w:t>…..</w:t>
      </w:r>
      <w:r w:rsidRPr="0042245B">
        <w:rPr>
          <w:rFonts w:ascii="Times New Roman" w:hAnsi="Times New Roman" w:cs="Times New Roman"/>
          <w:sz w:val="28"/>
          <w:szCs w:val="28"/>
        </w:rPr>
        <w:t>7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r w:rsidR="0042245B">
        <w:rPr>
          <w:rFonts w:ascii="Times New Roman" w:hAnsi="Times New Roman" w:cs="Times New Roman"/>
          <w:sz w:val="28"/>
          <w:szCs w:val="28"/>
        </w:rPr>
        <w:t>и содержание учебной дисциплины</w:t>
      </w:r>
      <w:r w:rsidR="009A2090" w:rsidRPr="0042245B">
        <w:rPr>
          <w:rFonts w:ascii="Times New Roman" w:hAnsi="Times New Roman" w:cs="Times New Roman"/>
          <w:sz w:val="28"/>
          <w:szCs w:val="28"/>
        </w:rPr>
        <w:t>…….</w:t>
      </w:r>
      <w:r w:rsidRPr="0042245B">
        <w:rPr>
          <w:rFonts w:ascii="Times New Roman" w:hAnsi="Times New Roman" w:cs="Times New Roman"/>
          <w:sz w:val="28"/>
          <w:szCs w:val="28"/>
        </w:rPr>
        <w:t>…….8</w:t>
      </w:r>
    </w:p>
    <w:p w:rsidR="003F4E7F" w:rsidRPr="0042245B" w:rsidRDefault="003F4E7F" w:rsidP="003F4E7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УСЛОВИЯ РЕАЛИЗАЦИИ УЧЕБНОЙ ДИСЦИПЛИНЫ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Требования к матер</w:t>
      </w:r>
      <w:r w:rsidR="0042245B">
        <w:rPr>
          <w:rFonts w:ascii="Times New Roman" w:hAnsi="Times New Roman" w:cs="Times New Roman"/>
          <w:sz w:val="28"/>
          <w:szCs w:val="28"/>
        </w:rPr>
        <w:t>иально-техническому обеспечению…</w:t>
      </w:r>
      <w:r w:rsidR="009A2090" w:rsidRPr="0042245B">
        <w:rPr>
          <w:rFonts w:ascii="Times New Roman" w:hAnsi="Times New Roman" w:cs="Times New Roman"/>
          <w:sz w:val="28"/>
          <w:szCs w:val="28"/>
        </w:rPr>
        <w:t>.…….</w:t>
      </w:r>
      <w:r w:rsidRPr="0042245B">
        <w:rPr>
          <w:rFonts w:ascii="Times New Roman" w:hAnsi="Times New Roman" w:cs="Times New Roman"/>
          <w:sz w:val="28"/>
          <w:szCs w:val="28"/>
        </w:rPr>
        <w:t>…..13</w:t>
      </w:r>
    </w:p>
    <w:p w:rsidR="003F4E7F" w:rsidRPr="0042245B" w:rsidRDefault="003F4E7F" w:rsidP="003F4E7F">
      <w:pPr>
        <w:pStyle w:val="aa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Инфо</w:t>
      </w:r>
      <w:r w:rsidR="0042245B">
        <w:rPr>
          <w:rFonts w:ascii="Times New Roman" w:hAnsi="Times New Roman" w:cs="Times New Roman"/>
          <w:sz w:val="28"/>
          <w:szCs w:val="28"/>
        </w:rPr>
        <w:t>рмационное обеспечение……..</w:t>
      </w:r>
      <w:r w:rsidRPr="0042245B">
        <w:rPr>
          <w:rFonts w:ascii="Times New Roman" w:hAnsi="Times New Roman" w:cs="Times New Roman"/>
          <w:sz w:val="28"/>
          <w:szCs w:val="28"/>
        </w:rPr>
        <w:t>…………………</w:t>
      </w:r>
      <w:r w:rsidR="009A2090" w:rsidRPr="0042245B">
        <w:rPr>
          <w:rFonts w:ascii="Times New Roman" w:hAnsi="Times New Roman" w:cs="Times New Roman"/>
          <w:sz w:val="28"/>
          <w:szCs w:val="28"/>
        </w:rPr>
        <w:t>…………..</w:t>
      </w:r>
      <w:r w:rsidRPr="0042245B">
        <w:rPr>
          <w:rFonts w:ascii="Times New Roman" w:hAnsi="Times New Roman" w:cs="Times New Roman"/>
          <w:sz w:val="28"/>
          <w:szCs w:val="28"/>
        </w:rPr>
        <w:t>…..13</w:t>
      </w:r>
    </w:p>
    <w:p w:rsidR="003F4E7F" w:rsidRPr="0042245B" w:rsidRDefault="003F4E7F" w:rsidP="003F4E7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КОНТРОЛЬ И ОЦЕНКА</w:t>
      </w:r>
    </w:p>
    <w:p w:rsidR="003F4E7F" w:rsidRPr="0042245B" w:rsidRDefault="003F4E7F" w:rsidP="003F4E7F">
      <w:pPr>
        <w:pStyle w:val="aa"/>
        <w:ind w:left="450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ОСВОЕНИЕ УЧЕБНОЙ ДИСЦИПЛИНЫ</w:t>
      </w:r>
    </w:p>
    <w:p w:rsidR="003F4E7F" w:rsidRPr="008571F4" w:rsidRDefault="003F4E7F" w:rsidP="003F4E7F">
      <w:pPr>
        <w:pStyle w:val="aa"/>
        <w:rPr>
          <w:sz w:val="28"/>
          <w:szCs w:val="28"/>
        </w:rPr>
      </w:pPr>
    </w:p>
    <w:p w:rsidR="003F4E7F" w:rsidRDefault="003F4E7F" w:rsidP="003F4E7F">
      <w:pPr>
        <w:jc w:val="both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Default="003F4E7F" w:rsidP="003F4E7F">
      <w:pPr>
        <w:jc w:val="center"/>
        <w:rPr>
          <w:sz w:val="28"/>
          <w:szCs w:val="28"/>
        </w:rPr>
      </w:pPr>
    </w:p>
    <w:p w:rsidR="003F4E7F" w:rsidRPr="00DF5FBA" w:rsidRDefault="003F4E7F" w:rsidP="003F4E7F">
      <w:pPr>
        <w:keepNext/>
        <w:keepLines/>
        <w:spacing w:after="0"/>
        <w:ind w:left="80"/>
        <w:outlineLvl w:val="0"/>
        <w:rPr>
          <w:rStyle w:val="30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F5FBA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</w:p>
    <w:p w:rsidR="003F4E7F" w:rsidRDefault="003F4E7F" w:rsidP="003F4E7F">
      <w:pPr>
        <w:keepNext/>
        <w:keepLines/>
        <w:ind w:left="80"/>
        <w:jc w:val="center"/>
        <w:outlineLvl w:val="0"/>
        <w:rPr>
          <w:rStyle w:val="30"/>
          <w:rFonts w:eastAsia="Arial Unicode MS"/>
          <w:b/>
          <w:sz w:val="28"/>
          <w:szCs w:val="28"/>
        </w:rPr>
      </w:pPr>
      <w:r>
        <w:rPr>
          <w:rStyle w:val="30"/>
          <w:rFonts w:eastAsia="Arial Unicode MS"/>
          <w:b/>
          <w:i w:val="0"/>
          <w:sz w:val="28"/>
          <w:szCs w:val="28"/>
        </w:rPr>
        <w:t>ОГСЭ. 02. История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</w:pPr>
      <w:r>
        <w:rPr>
          <w:rStyle w:val="3"/>
          <w:rFonts w:eastAsia="Arial Unicode MS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программы.</w:t>
      </w:r>
    </w:p>
    <w:p w:rsidR="003F4E7F" w:rsidRPr="003F4E7F" w:rsidRDefault="003F4E7F" w:rsidP="003F4E7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Рабочая программа учебной дисциплины является частью основной профессиональной образовательной программы  подготовки специалистов среднего звена (ОПОП) углубленной подготовки в соответствии с федеральным стандартом среднего профессионального образования по специальности СПО </w:t>
      </w:r>
      <w:r w:rsidRPr="00F10799">
        <w:rPr>
          <w:rFonts w:ascii="Times New Roman" w:hAnsi="Times New Roman" w:cs="Times New Roman"/>
          <w:sz w:val="28"/>
          <w:szCs w:val="28"/>
        </w:rPr>
        <w:t xml:space="preserve">51.02.01 Народное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художественное творчество (по </w:t>
      </w:r>
      <w:r w:rsidRPr="00F10799">
        <w:rPr>
          <w:rFonts w:ascii="Times New Roman" w:hAnsi="Times New Roman" w:cs="Times New Roman"/>
          <w:sz w:val="28"/>
          <w:szCs w:val="28"/>
        </w:rPr>
        <w:t>видам)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учебного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плана</w:t>
      </w:r>
      <w:r>
        <w:rPr>
          <w:rFonts w:hAnsi="Times New Roman" w:cs="Times New Roman"/>
          <w:sz w:val="28"/>
          <w:szCs w:val="28"/>
        </w:rPr>
        <w:t>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right="-185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56663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состав обязательной части учебных циклов ОПОП углубленной подготовки и относится к дисциплинам общегуманитарного и социально-экономического цикла.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 ОГСЭ. 02 История:</w:t>
      </w:r>
    </w:p>
    <w:p w:rsidR="003F4E7F" w:rsidRPr="00456663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6663">
        <w:rPr>
          <w:rFonts w:ascii="Times New Roman" w:hAnsi="Times New Roman" w:cs="Times New Roman"/>
          <w:sz w:val="28"/>
          <w:szCs w:val="28"/>
        </w:rPr>
        <w:t>ать студенту достоверное представление о роли исторической науки в познании современного мира;</w:t>
      </w:r>
    </w:p>
    <w:p w:rsidR="003F4E7F" w:rsidRPr="00456663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56663">
        <w:rPr>
          <w:rFonts w:ascii="Times New Roman" w:hAnsi="Times New Roman" w:cs="Times New Roman"/>
          <w:sz w:val="28"/>
          <w:szCs w:val="28"/>
        </w:rPr>
        <w:t xml:space="preserve">- раскрыть основные направления развития основных регионов мира на рубеже </w:t>
      </w:r>
      <w:r w:rsidRPr="0045666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56663">
        <w:rPr>
          <w:rFonts w:ascii="Times New Roman" w:hAnsi="Times New Roman" w:cs="Times New Roman"/>
          <w:sz w:val="28"/>
          <w:szCs w:val="28"/>
        </w:rPr>
        <w:t>-</w:t>
      </w:r>
      <w:r w:rsidRPr="0045666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56663">
        <w:rPr>
          <w:rFonts w:ascii="Times New Roman" w:hAnsi="Times New Roman" w:cs="Times New Roman"/>
          <w:sz w:val="28"/>
          <w:szCs w:val="28"/>
        </w:rPr>
        <w:t xml:space="preserve"> вв;</w:t>
      </w:r>
    </w:p>
    <w:p w:rsidR="003F4E7F" w:rsidRPr="00456663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56663">
        <w:rPr>
          <w:rFonts w:ascii="Times New Roman" w:hAnsi="Times New Roman" w:cs="Times New Roman"/>
          <w:sz w:val="28"/>
          <w:szCs w:val="28"/>
        </w:rPr>
        <w:t>- рассмотреть ключевые этапы современного развития России в мировом сообществе;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56663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показать органическую взаимосвязь российской и мировой истории;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научить использовать опыт, накопленный человечеством.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изучения дисциплины ОГСЭ.02. История: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56663">
        <w:rPr>
          <w:rFonts w:ascii="Times New Roman" w:hAnsi="Times New Roman" w:cs="Times New Roman"/>
          <w:sz w:val="28"/>
          <w:szCs w:val="28"/>
        </w:rPr>
        <w:t>-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понятийного аппарата при рассмотрении социально-экономических, политических и культурных процессов в контексте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56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5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усвоение учебного материала на основе наглядного сравнительно анализа явлений и процессов Новейшей истории;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>
        <w:rPr>
          <w:rFonts w:ascii="Times New Roman" w:hAnsi="Times New Roman" w:cs="Times New Roman"/>
          <w:sz w:val="28"/>
          <w:szCs w:val="28"/>
        </w:rPr>
        <w:br/>
        <w:t>- обеспечить понимание неразрывного единства прошлого и настоящего, взаимосвязи и взаимообусловленности процессов. Протекающих в различных, нередко отдаленных друг от друга районах мира.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567" w:firstLine="6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3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3F4E7F" w:rsidRDefault="009A2090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64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4E7F">
        <w:rPr>
          <w:rFonts w:ascii="Times New Roman" w:hAnsi="Times New Roman" w:cs="Times New Roman"/>
          <w:sz w:val="28"/>
          <w:szCs w:val="28"/>
        </w:rPr>
        <w:t xml:space="preserve">. </w:t>
      </w:r>
      <w:r w:rsidR="003F4E7F">
        <w:rPr>
          <w:rFonts w:ascii="Times New Roman" w:eastAsia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64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. Выявлять взаимосвязь российских, региональных, мировых социально-экономических, политических и культурных проблем.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64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ключевых регионов  мира на рубеже веков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в.);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64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З. Сущность и причины локальных, региональных, межгосударственных конфликтов в конце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64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64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З. Назначение ООН, НАТО, ЕС и других организаций и основные направления их деятельности;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64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З. О роли науки, культуры и религии в сохранении и укреплении национальных и государственных традиций;</w:t>
      </w:r>
    </w:p>
    <w:p w:rsidR="003F4E7F" w:rsidRDefault="003F4E7F" w:rsidP="003F4E7F">
      <w:pPr>
        <w:spacing w:line="240" w:lineRule="auto"/>
        <w:ind w:left="-567" w:firstLine="6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З. Содержание и назначение важнейших правовых и законодательных актов мирового и регионального значения. </w:t>
      </w:r>
    </w:p>
    <w:p w:rsidR="003F4E7F" w:rsidRPr="00430531" w:rsidRDefault="003F4E7F" w:rsidP="003F4E7F">
      <w:pPr>
        <w:spacing w:line="240" w:lineRule="auto"/>
        <w:ind w:left="-567" w:firstLine="6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531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формирующих компетенций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обучающийся должен обладать следующими общими и профессиональными компетенциями: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 за них ответственность.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</w:t>
      </w:r>
      <w:r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Количество часов на освоение рабочей программы учебной дисциплины: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58 часов, в том числе: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–  48часов;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7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–10 часов.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b/>
          <w:highlight w:val="yellow"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0" w:type="dxa"/>
        <w:tblLayout w:type="fixed"/>
        <w:tblLook w:val="04A0"/>
      </w:tblPr>
      <w:tblGrid>
        <w:gridCol w:w="7901"/>
        <w:gridCol w:w="1849"/>
      </w:tblGrid>
      <w:tr w:rsidR="003F4E7F" w:rsidTr="009A2090">
        <w:trPr>
          <w:trHeight w:val="460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F4E7F" w:rsidTr="009A2090">
        <w:trPr>
          <w:trHeight w:val="28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3F4E7F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ind w:firstLine="57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ind w:firstLine="57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ind w:firstLine="57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3F4E7F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докладов, сообщений;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первоисточниками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сравнительную таблицу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E7F" w:rsidTr="009A2090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презентацию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7F" w:rsidTr="009A2090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F" w:rsidRDefault="003F4E7F" w:rsidP="009A2090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экзамена</w:t>
            </w:r>
          </w:p>
        </w:tc>
      </w:tr>
    </w:tbl>
    <w:p w:rsidR="003F4E7F" w:rsidRDefault="003F4E7F" w:rsidP="003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F4E7F" w:rsidRDefault="003F4E7F" w:rsidP="003F4E7F">
      <w:pPr>
        <w:spacing w:before="120" w:after="120"/>
        <w:jc w:val="both"/>
        <w:rPr>
          <w:rFonts w:ascii="Arial Unicode MS" w:hAnsi="Arial Unicode MS" w:cs="Arial Unicode MS"/>
          <w:highlight w:val="yellow"/>
        </w:rPr>
      </w:pPr>
    </w:p>
    <w:p w:rsidR="003F4E7F" w:rsidRDefault="003F4E7F" w:rsidP="003F4E7F">
      <w:pPr>
        <w:spacing w:before="120" w:after="120"/>
        <w:jc w:val="both"/>
        <w:rPr>
          <w:highlight w:val="yellow"/>
        </w:rPr>
      </w:pPr>
    </w:p>
    <w:p w:rsidR="00533F34" w:rsidRDefault="00533F34">
      <w:pPr>
        <w:rPr>
          <w:rFonts w:ascii="Times New Roman" w:hAnsi="Times New Roman" w:cs="Times New Roman"/>
        </w:rPr>
        <w:sectPr w:rsidR="00533F34" w:rsidSect="009A2CBD">
          <w:footerReference w:type="default" r:id="rId9"/>
          <w:footerReference w:type="first" r:id="rId10"/>
          <w:pgSz w:w="11906" w:h="16838"/>
          <w:pgMar w:top="709" w:right="850" w:bottom="1134" w:left="1701" w:header="708" w:footer="708" w:gutter="0"/>
          <w:cols w:space="720"/>
          <w:titlePg/>
          <w:docGrid w:linePitch="299"/>
        </w:sectPr>
      </w:pPr>
    </w:p>
    <w:p w:rsidR="00533F34" w:rsidRDefault="009856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>
        <w:rPr>
          <w:b/>
          <w:i/>
          <w:caps/>
          <w:sz w:val="28"/>
          <w:szCs w:val="28"/>
          <w:u w:val="single"/>
        </w:rPr>
        <w:t>«</w:t>
      </w:r>
      <w:r>
        <w:rPr>
          <w:b/>
          <w:i/>
          <w:u w:val="single"/>
        </w:rPr>
        <w:t>История»</w:t>
      </w:r>
    </w:p>
    <w:p w:rsidR="00533F34" w:rsidRDefault="0098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66"/>
        <w:gridCol w:w="131"/>
        <w:gridCol w:w="9612"/>
        <w:gridCol w:w="1812"/>
        <w:gridCol w:w="1569"/>
      </w:tblGrid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Россия и Восточная Европа на рубеже веков 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Ситуация в СССР и Странах Восточной Европы в 1980-е- 1990-е гг. и современный период.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Перестройка в СССР. Распад СССР и образование СНГ.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33F34">
        <w:trPr>
          <w:trHeight w:val="2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Экономические и политические преобразования периода перестройки, их последствия.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16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Обострение межнациональных отношений, политика гласности. План подписания нового Союзного договора. "Августовский путч" - выступление ГКЧП, его последствия. Беловежское соглашение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начале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вв.: внутренняя и внешняя политика. "Шоковая терапия" Гайдара, приватизация. Дефолт августа 1998 г. Экономическое состояние страны в начале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Экономические преобразования 1990-х гг. и их последствия.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Общественно-политическое развитие.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Противостояние Б.Н. Ельцина и Верховного Совета в октябре 1993 г., выборы президента в 1996 г., уход Б.Н. Ельцина в отставку, появление В.В. Путина, угроза терроризма, усиление вертикали власти, национальные проекты. Внешняя политика Росси на рубеже веков.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Взаимоотношения с блоком НАТО, политика России в Азиатском регионе, напряженность в отношениях с странами Прибалтики, Россия - участник международных организаций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79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Вооруженные конфликты на постсоветском пространстве. Первая Чеченская война, Вторая Чеченская война (КТО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контртеррористическая операция), 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Грузино-Абхазский конфликт, Грузино-Южноосетинский конфликт,  конфликт в Нагорном Карабахе (между Арменией и Азербайджаном), вооруженный конфликт в Приднестровье.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"Бархатные революции" в странах Восточной Европы и их последствия. Политическая и экономическая ситуация в послевоенные десятилетия. Экономические, социальные и политические предпосылки "бархатных революций". Приход к власти демократических сил. Экономические, социальные и внешнеполитические последствия смены власти. Распад Югославии: причины и последствия.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4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 (семинарское занятие):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</w:t>
            </w: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8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Работа с первоисточниками:  изучение устава СНГ; 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 подготовка сообщений на тему: "Стратегия внешней политики современной России";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 "Горячие точки" на постсоветском пространстве";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 "Драма Югославии"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33F34" w:rsidRDefault="00F5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2</w:t>
            </w: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Страны Западного мира в конце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начале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  Развитие США.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4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США в конце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3F34">
        <w:trPr>
          <w:trHeight w:val="1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 и внешняя политика США, президентство Дж. Буша-старшего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1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 и внешняя политика США, президентство У. Клинтона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23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 и внешняя политика США, президентство  Дж. Буша-младшего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17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Внутренняя и внешняя политика США, президентство Б. Обамы.  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3160ED">
              <w:rPr>
                <w:bCs/>
                <w:sz w:val="20"/>
                <w:szCs w:val="20"/>
              </w:rPr>
              <w:t xml:space="preserve"> Внутренняя и внешняя политика США подготовить  сообщение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F5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B0F0"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2.2. Страны Западной Европы в конце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9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Страны Западной и Южной Европы в последней трети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 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3F34">
        <w:trPr>
          <w:trHeight w:val="17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Великобритания: консерваторы и либералы. Правление М. Тэтчер, экономические преобразования, их социальные последствия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23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Э.Блэр - социальная политика, "концепция третьего пути".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20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Внутренняя и внешняя политика Д. Кэмерона.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1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Франция: внутренняя и внешняя политика Ж. Ширака, Н. Саркози, Ф. Олланда. "Национальный фронт", проблемы с мигрантами.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2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Германия: объединение ГДР и ФРГ.  Г. Шрёдер, А. Меркель.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(семинарское занятие):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33F34">
        <w:trPr>
          <w:trHeight w:val="8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составить сравнительную таблицу социально-экономических показателей развития стран Западной, Южной и Северной  Европы.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B0F0"/>
                <w:sz w:val="20"/>
                <w:szCs w:val="20"/>
              </w:rPr>
            </w:pPr>
          </w:p>
          <w:p w:rsidR="00533F34" w:rsidRDefault="00F5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rStyle w:val="130"/>
                <w:rFonts w:eastAsia="Arial Unicode MS"/>
                <w:b/>
                <w:sz w:val="20"/>
                <w:szCs w:val="20"/>
              </w:rPr>
              <w:t xml:space="preserve">Развивающиеся страны Азии и Африки. 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3.1. Экономические и политические показатели развития  азиатских и африканских стран в современном мире. 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Япония и НИС (новые индустриальные страны). Причины и содержание "японского экономического чуда", проблемы современной Японии. НИС (Таиланд, Южная Корея, Малайзия, Сингапур): причины экономического роста, особенности развития.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3F34">
        <w:trPr>
          <w:trHeight w:val="3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Индия и Китай в 1980-е - 1990-е гг. и в современный период.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5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Обретение Индией независимости, принятие Конституции, деятельность  ИНК, Джавахарлал Неру. Индира Ганди на посту премьер-министра Индии, "зеленая революция", внешняя политика.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Индия в 1990-е  2000-е гг.: политика, экономика, проблемы современной Индии.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Китай: победа КПК, правление Мао Цзэдуа: политика "большого скачка" - причины провала и последствия, "культурная революция" - уничтожение оппозиции и китайской интеллигенции.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4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Страны исламского мира и Африки в конце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вв. "Исламская революция" в Иране и ее последствия. Проблемы Ирака. Бедственное положение стран Центральной и Южной Африки.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Внешняя политика: ухудшение отношений с СССР, поддержка режима красных кхмеров в Камбодже. Дэн Сяопин - политика "четырех модернизаций". Китай в 1990-е - 2000-е гг.: внутренняя и внешняя политика.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(семинарское занятие):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-подготовить презентацию  на тему: Политика"четырех модернизаций" в судьбе Китая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F5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B0F0"/>
                <w:sz w:val="20"/>
                <w:szCs w:val="20"/>
              </w:rPr>
              <w:lastRenderedPageBreak/>
              <w:t>1</w:t>
            </w: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4. Страны Латинской Америки на рубеже веков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 Экономическая, политическая и социальная ситуация в странах Латинской Америки.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1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Страны Латинской Америки в последней трети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Диктаторские режимы и попытки демократизации. Экономика и социальная политика диктаторов. Изменения в политической жизни стран Латинской Америки  в 1980- 1990- е гг. Социальные и экономические преобразования.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3F34">
        <w:trPr>
          <w:trHeight w:val="1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Левый поворот", социалисты у власти. Президентские выборы в Венесуэлле в 1998 г., Уго Чавес и его последователи: экономическая и социальная политика. 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(семинарское занятие):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F5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B0F0"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Международные отношения в современном мире.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5.1. Проблемы и перспективы международных отношений.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Межгосударственные конфликты рубежа веков. "Холодная война", международные кризисы, Карибский кризис. Война во Вьетнаме, война в Афганистане. Ближневосточный конфликт, арабо-израильские войны. Ситуация на ближнем Востоке в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3F34">
        <w:trPr>
          <w:trHeight w:val="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новой системы международных отношений. Разрядка международной напряженности, деятельность ООН, создание и деятельность ЕС, расширение НАТО на Восток. Международное сотрудничество в области противодействия терроризму. Деятельность ОБСЕ, МВФ.  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 (семинарское занятие):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-работа с первоисточниками:  анализ договоров ЕС.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F5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5.2.  Глобальные проблемы человечества.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Глобальные проблемы человеческой цивилизации в современном мире. Военная и террористическая угрозы, экологические проблемы, проблемы неравномерности развития.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 (семинарское занятие):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Развитие науки и культуры в современном мире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6.1. Современные тенденции и перспективы развития науки, культуры и техники.</w:t>
            </w: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Наука и культура на рубеже веков. Развитие науки и техники. Общественные науки, идеология и массовая культура. Научные открытия, новые направления в искусстве рубежа веков.  Наука и культура в России  в конце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начале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3F34">
        <w:trPr>
          <w:trHeight w:val="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( семинарское занятие):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33F34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1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на темы: культурное пространство современной цивилизации;</w:t>
            </w: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современные тенденции в культуре.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3F34">
        <w:trPr>
          <w:trHeight w:val="20"/>
        </w:trPr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98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34" w:rsidRDefault="005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33F34" w:rsidRDefault="00D9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bookmarkStart w:id="0" w:name="_GoBack"/>
            <w:bookmarkEnd w:id="0"/>
            <w:r w:rsidR="009856D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34" w:rsidRDefault="00533F34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533F34" w:rsidRDefault="00533F34">
      <w:pPr>
        <w:rPr>
          <w:rFonts w:ascii="Times New Roman" w:hAnsi="Times New Roman" w:cs="Times New Roman"/>
        </w:rPr>
        <w:sectPr w:rsidR="00533F34" w:rsidSect="009A2CBD">
          <w:pgSz w:w="16837" w:h="11905" w:orient="landscape"/>
          <w:pgMar w:top="567" w:right="1258" w:bottom="709" w:left="869" w:header="0" w:footer="3" w:gutter="0"/>
          <w:cols w:space="720"/>
          <w:titlePg/>
          <w:docGrid w:linePitch="299"/>
        </w:sectPr>
      </w:pPr>
    </w:p>
    <w:p w:rsidR="00533F34" w:rsidRDefault="009856DC">
      <w:pPr>
        <w:keepNext/>
        <w:keepLines/>
        <w:spacing w:line="27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9"/>
      <w:r>
        <w:rPr>
          <w:rStyle w:val="3"/>
          <w:rFonts w:eastAsia="Arial Unicode MS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  <w:bookmarkStart w:id="2" w:name="bookmark1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533F34" w:rsidRDefault="009856DC">
      <w:pPr>
        <w:pStyle w:val="111"/>
        <w:shd w:val="clear" w:color="auto" w:fill="auto"/>
        <w:spacing w:line="240" w:lineRule="auto"/>
        <w:ind w:firstLine="709"/>
        <w:outlineLvl w:val="0"/>
        <w:rPr>
          <w:b/>
          <w:i/>
          <w:sz w:val="28"/>
          <w:szCs w:val="28"/>
        </w:rPr>
      </w:pPr>
      <w:r>
        <w:rPr>
          <w:rStyle w:val="3"/>
          <w:rFonts w:eastAsia="Arial Unicode MS"/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Требования к минимальному материально-техническому обеспечению</w:t>
      </w:r>
      <w:bookmarkEnd w:id="2"/>
      <w:r>
        <w:rPr>
          <w:b/>
          <w:sz w:val="28"/>
          <w:szCs w:val="28"/>
        </w:rPr>
        <w:t>.</w:t>
      </w:r>
    </w:p>
    <w:p w:rsidR="009A2090" w:rsidRDefault="009856DC">
      <w:pPr>
        <w:pStyle w:val="1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</w:t>
      </w:r>
      <w:r w:rsidR="009A2090">
        <w:rPr>
          <w:sz w:val="28"/>
          <w:szCs w:val="28"/>
        </w:rPr>
        <w:t>обеспечена учебным</w:t>
      </w:r>
      <w:r>
        <w:rPr>
          <w:sz w:val="28"/>
          <w:szCs w:val="28"/>
        </w:rPr>
        <w:t xml:space="preserve">  кабинет</w:t>
      </w:r>
      <w:r w:rsidR="009A2090">
        <w:rPr>
          <w:sz w:val="28"/>
          <w:szCs w:val="28"/>
        </w:rPr>
        <w:t>ом</w:t>
      </w:r>
      <w:r>
        <w:rPr>
          <w:sz w:val="28"/>
          <w:szCs w:val="28"/>
        </w:rPr>
        <w:t xml:space="preserve"> истории. </w:t>
      </w:r>
    </w:p>
    <w:p w:rsidR="00533F34" w:rsidRDefault="009856DC">
      <w:pPr>
        <w:pStyle w:val="1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 кабинета истории:</w:t>
      </w:r>
    </w:p>
    <w:p w:rsidR="00533F34" w:rsidRDefault="009856DC">
      <w:pPr>
        <w:pStyle w:val="1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студентов;</w:t>
      </w:r>
    </w:p>
    <w:p w:rsidR="00533F34" w:rsidRDefault="009856DC">
      <w:pPr>
        <w:pStyle w:val="1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533F34" w:rsidRDefault="009856DC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наглядные пособия (учебники, карточки, раздаточный материал, комплекты практических работ).</w:t>
      </w:r>
    </w:p>
    <w:p w:rsidR="00533F34" w:rsidRDefault="009856DC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533F34" w:rsidRDefault="009856DC">
      <w:pPr>
        <w:numPr>
          <w:ilvl w:val="0"/>
          <w:numId w:val="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телевизор;</w:t>
      </w:r>
    </w:p>
    <w:p w:rsidR="00533F34" w:rsidRDefault="009856DC">
      <w:pPr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компьютерная техника с наличием лицензионного программного обеспечения;</w:t>
      </w:r>
    </w:p>
    <w:p w:rsidR="00533F34" w:rsidRDefault="009856DC">
      <w:pPr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блок питания; </w:t>
      </w:r>
    </w:p>
    <w:p w:rsidR="00533F34" w:rsidRDefault="009856DC">
      <w:pPr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принтер;</w:t>
      </w:r>
    </w:p>
    <w:p w:rsidR="00533F34" w:rsidRDefault="009856DC">
      <w:pPr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колонки.</w:t>
      </w:r>
    </w:p>
    <w:p w:rsidR="00533F34" w:rsidRDefault="009856DC">
      <w:pPr>
        <w:widowControl w:val="0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533F34" w:rsidRDefault="009856DC">
      <w:pPr>
        <w:widowControl w:val="0"/>
        <w:spacing w:before="120" w:after="12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33F34" w:rsidRDefault="009856DC">
      <w:pPr>
        <w:tabs>
          <w:tab w:val="left" w:pos="360"/>
        </w:tabs>
        <w:spacing w:before="120" w:after="120"/>
        <w:jc w:val="both"/>
        <w:outlineLvl w:val="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источники:</w:t>
      </w:r>
    </w:p>
    <w:p w:rsidR="00533F34" w:rsidRDefault="009856DC"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 В.В., Лубченков Ю.Н.  История для профессий и специальностей технического, естественнонаучного, социально-экономического профилей. </w:t>
      </w:r>
    </w:p>
    <w:p w:rsidR="00533F34" w:rsidRDefault="009856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Ч. 2 – М.:Издательсктй центр «Академия»,  201</w:t>
      </w:r>
      <w:r w:rsidR="009A20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– 320 с. </w:t>
      </w:r>
    </w:p>
    <w:p w:rsidR="00533F34" w:rsidRDefault="009856DC"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 В.В., Лубченков Ю.Н.  История Отечества: с древнейших времен до наших дней.  – М.: Издательсктй центр «Академия»,  , 20</w:t>
      </w:r>
      <w:r w:rsidR="009A209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</w:p>
    <w:p w:rsidR="00533F34" w:rsidRDefault="009856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533F34" w:rsidRDefault="009856DC">
      <w:pPr>
        <w:pStyle w:val="12"/>
        <w:numPr>
          <w:ilvl w:val="0"/>
          <w:numId w:val="5"/>
        </w:numPr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Загладин Н.В. Всеобщая история. Конец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-начало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 - М.: ООО "Русское слово - учебник", 2012. - 416 с.</w:t>
      </w:r>
    </w:p>
    <w:p w:rsidR="00533F34" w:rsidRDefault="009856DC">
      <w:pPr>
        <w:pStyle w:val="12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Загладин Н.В., Козленко С.И., Х.Т. Загладина Х.Т.  История. История России и мира - М.: «Русское слово», 2007 г.</w:t>
      </w:r>
    </w:p>
    <w:p w:rsidR="00533F34" w:rsidRDefault="009856DC">
      <w:pPr>
        <w:pStyle w:val="13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История Европы с древнейших времен до наших дней. – М., 2004 –       Т. 1 – 8.</w:t>
      </w:r>
    </w:p>
    <w:p w:rsidR="00533F34" w:rsidRDefault="009856DC">
      <w:pPr>
        <w:pStyle w:val="13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Медушевский А.Н. Проекты аграрных реформ в России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-  начало 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 – М., 2005</w:t>
      </w:r>
    </w:p>
    <w:p w:rsidR="00533F34" w:rsidRDefault="009856DC">
      <w:pPr>
        <w:pStyle w:val="13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Политические партии России: история и современность. – М., 2000.</w:t>
      </w:r>
    </w:p>
    <w:p w:rsidR="00533F34" w:rsidRDefault="009856DC">
      <w:pPr>
        <w:pStyle w:val="13"/>
        <w:shd w:val="clear" w:color="auto" w:fill="auto"/>
        <w:tabs>
          <w:tab w:val="left" w:pos="1138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Эпоха Ельцина: очерки политической истории. – М., 2001 г.</w:t>
      </w:r>
    </w:p>
    <w:p w:rsidR="00533F34" w:rsidRDefault="00533F34">
      <w:pPr>
        <w:ind w:left="360"/>
        <w:rPr>
          <w:sz w:val="24"/>
          <w:szCs w:val="24"/>
          <w:highlight w:val="yellow"/>
        </w:rPr>
      </w:pPr>
    </w:p>
    <w:p w:rsidR="00533F34" w:rsidRDefault="009856DC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before="120" w:after="120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Интернет-ресурсы</w:t>
      </w:r>
    </w:p>
    <w:bookmarkStart w:id="3" w:name="bookmark15"/>
    <w:p w:rsidR="00533F34" w:rsidRPr="00F10799" w:rsidRDefault="00853F25">
      <w:pPr>
        <w:spacing w:after="0" w:line="240" w:lineRule="auto"/>
        <w:ind w:firstLine="567"/>
        <w:rPr>
          <w:rFonts w:asciiTheme="majorHAnsi" w:hAnsiTheme="majorHAnsi" w:cs="Times New Roman"/>
          <w:sz w:val="28"/>
          <w:szCs w:val="28"/>
        </w:rPr>
      </w:pPr>
      <w:r w:rsidRPr="00F10799">
        <w:rPr>
          <w:rFonts w:asciiTheme="majorHAnsi" w:hAnsiTheme="majorHAnsi"/>
        </w:rPr>
        <w:fldChar w:fldCharType="begin"/>
      </w:r>
      <w:r w:rsidR="009856DC" w:rsidRPr="00F10799">
        <w:rPr>
          <w:rFonts w:asciiTheme="majorHAnsi" w:hAnsiTheme="majorHAnsi"/>
        </w:rPr>
        <w:instrText xml:space="preserve"> HYPERLINK "http://school-collection.edu.ru" </w:instrText>
      </w:r>
      <w:r w:rsidRPr="00F10799">
        <w:rPr>
          <w:rFonts w:asciiTheme="majorHAnsi" w:hAnsiTheme="majorHAnsi"/>
        </w:rPr>
        <w:fldChar w:fldCharType="separate"/>
      </w:r>
      <w:r w:rsidR="009856DC" w:rsidRPr="00F10799">
        <w:rPr>
          <w:rStyle w:val="a4"/>
          <w:rFonts w:asciiTheme="majorHAnsi" w:hAnsiTheme="majorHAnsi"/>
          <w:color w:val="auto"/>
          <w:sz w:val="28"/>
          <w:szCs w:val="28"/>
        </w:rPr>
        <w:t>http://school-collection.edu.ru</w:t>
      </w:r>
      <w:r w:rsidRPr="00F10799">
        <w:rPr>
          <w:rFonts w:asciiTheme="majorHAnsi" w:hAnsiTheme="majorHAnsi"/>
        </w:rPr>
        <w:fldChar w:fldCharType="end"/>
      </w:r>
    </w:p>
    <w:p w:rsidR="00533F34" w:rsidRPr="00F10799" w:rsidRDefault="00853F25">
      <w:pPr>
        <w:pStyle w:val="15"/>
        <w:keepNext/>
        <w:keepLines/>
        <w:shd w:val="clear" w:color="auto" w:fill="auto"/>
        <w:spacing w:line="240" w:lineRule="auto"/>
        <w:ind w:firstLine="567"/>
        <w:outlineLvl w:val="9"/>
        <w:rPr>
          <w:rFonts w:asciiTheme="majorHAnsi" w:hAnsiTheme="majorHAnsi"/>
          <w:sz w:val="28"/>
          <w:szCs w:val="28"/>
          <w:lang w:val="ru-RU"/>
        </w:rPr>
      </w:pPr>
      <w:hyperlink r:id="rId11" w:history="1"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www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hist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msu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ru</w:t>
        </w:r>
      </w:hyperlink>
    </w:p>
    <w:p w:rsidR="00533F34" w:rsidRPr="00F10799" w:rsidRDefault="00853F25">
      <w:pPr>
        <w:pStyle w:val="15"/>
        <w:keepNext/>
        <w:keepLines/>
        <w:shd w:val="clear" w:color="auto" w:fill="auto"/>
        <w:spacing w:line="240" w:lineRule="auto"/>
        <w:ind w:firstLine="567"/>
        <w:outlineLvl w:val="9"/>
        <w:rPr>
          <w:rFonts w:asciiTheme="majorHAnsi" w:hAnsiTheme="majorHAnsi"/>
          <w:lang w:val="ru-RU"/>
        </w:rPr>
      </w:pPr>
      <w:hyperlink r:id="rId12" w:history="1"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www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hronos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km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="009856DC" w:rsidRPr="00F10799">
          <w:rPr>
            <w:rStyle w:val="a4"/>
            <w:rFonts w:asciiTheme="majorHAnsi" w:hAnsiTheme="majorHAnsi"/>
            <w:color w:val="auto"/>
            <w:sz w:val="28"/>
            <w:szCs w:val="28"/>
          </w:rPr>
          <w:t>ru</w:t>
        </w:r>
      </w:hyperlink>
      <w:bookmarkEnd w:id="3"/>
    </w:p>
    <w:p w:rsidR="00533F34" w:rsidRDefault="009856DC">
      <w:pPr>
        <w:pStyle w:val="15"/>
        <w:keepNext/>
        <w:keepLines/>
        <w:shd w:val="clear" w:color="auto" w:fill="auto"/>
        <w:spacing w:line="240" w:lineRule="auto"/>
        <w:ind w:firstLine="567"/>
        <w:outlineLvl w:val="9"/>
        <w:rPr>
          <w:rFonts w:asciiTheme="majorHAnsi" w:hAnsiTheme="majorHAnsi"/>
          <w:color w:val="0070C0"/>
          <w:sz w:val="28"/>
          <w:szCs w:val="28"/>
          <w:lang w:val="ru-RU"/>
        </w:rPr>
      </w:pPr>
      <w:r w:rsidRPr="00F10799">
        <w:rPr>
          <w:rFonts w:asciiTheme="majorHAnsi" w:hAnsiTheme="majorHAnsi"/>
          <w:sz w:val="28"/>
          <w:szCs w:val="28"/>
          <w:lang w:val="ru-RU"/>
        </w:rPr>
        <w:t>http://www.bibliofond.ru</w:t>
      </w:r>
      <w:r>
        <w:rPr>
          <w:rFonts w:asciiTheme="majorHAnsi" w:hAnsiTheme="majorHAnsi"/>
          <w:color w:val="0070C0"/>
          <w:sz w:val="28"/>
          <w:szCs w:val="28"/>
          <w:lang w:val="ru-RU"/>
        </w:rPr>
        <w:t>/</w:t>
      </w:r>
    </w:p>
    <w:p w:rsidR="00533F34" w:rsidRDefault="00533F34">
      <w:pPr>
        <w:pStyle w:val="13"/>
        <w:shd w:val="clear" w:color="auto" w:fill="auto"/>
        <w:tabs>
          <w:tab w:val="left" w:pos="1138"/>
        </w:tabs>
        <w:spacing w:before="0" w:after="0" w:line="240" w:lineRule="auto"/>
        <w:ind w:left="709"/>
        <w:rPr>
          <w:rFonts w:asciiTheme="majorHAnsi" w:hAnsiTheme="majorHAnsi"/>
          <w:color w:val="0070C0"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090" w:rsidRDefault="009A2090" w:rsidP="003F4E7F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4E7F" w:rsidRDefault="003F4E7F" w:rsidP="003F4E7F">
      <w:pPr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F4E7F" w:rsidRDefault="003F4E7F" w:rsidP="003F4E7F">
      <w:pPr>
        <w:shd w:val="clear" w:color="auto" w:fill="FFFFFF"/>
        <w:spacing w:line="33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и самостоятельной работы обучающихся осуществляется преподавателем в процессе проведения аудиторных занятий, тестирования, а также выполнения обучающимися индивидуальных и групповых заданий. Промежуточная аттестация осуществляется в форме экзамена.</w:t>
      </w:r>
    </w:p>
    <w:tbl>
      <w:tblPr>
        <w:tblStyle w:val="ab"/>
        <w:tblW w:w="10915" w:type="dxa"/>
        <w:tblInd w:w="-1168" w:type="dxa"/>
        <w:tblLook w:val="04A0"/>
      </w:tblPr>
      <w:tblGrid>
        <w:gridCol w:w="5529"/>
        <w:gridCol w:w="5386"/>
      </w:tblGrid>
      <w:tr w:rsidR="003F4E7F" w:rsidTr="009A2090">
        <w:tc>
          <w:tcPr>
            <w:tcW w:w="5529" w:type="dxa"/>
          </w:tcPr>
          <w:p w:rsidR="003F4E7F" w:rsidRPr="00D82A06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06">
              <w:rPr>
                <w:rFonts w:ascii="Times New Roman" w:hAnsi="Times New Roman" w:cs="Times New Roman"/>
                <w:sz w:val="20"/>
                <w:szCs w:val="20"/>
              </w:rPr>
              <w:t>Результаты обучения (освоенные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A06">
              <w:rPr>
                <w:rFonts w:ascii="Times New Roman" w:hAnsi="Times New Roman" w:cs="Times New Roman"/>
                <w:sz w:val="20"/>
                <w:szCs w:val="20"/>
              </w:rPr>
              <w:t>умения, усвоенные знания)</w:t>
            </w:r>
          </w:p>
        </w:tc>
        <w:tc>
          <w:tcPr>
            <w:tcW w:w="5386" w:type="dxa"/>
          </w:tcPr>
          <w:p w:rsidR="003F4E7F" w:rsidRPr="00D82A06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06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3F4E7F" w:rsidTr="009A2090">
        <w:tc>
          <w:tcPr>
            <w:tcW w:w="5529" w:type="dxa"/>
          </w:tcPr>
          <w:p w:rsidR="003F4E7F" w:rsidRPr="00D82A06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3F4E7F" w:rsidRPr="00D82A06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4E7F" w:rsidTr="009A2090">
        <w:tc>
          <w:tcPr>
            <w:tcW w:w="5529" w:type="dxa"/>
          </w:tcPr>
          <w:p w:rsidR="003F4E7F" w:rsidRDefault="003F4E7F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7F" w:rsidTr="009A2090">
        <w:tc>
          <w:tcPr>
            <w:tcW w:w="5529" w:type="dxa"/>
          </w:tcPr>
          <w:p w:rsidR="003F4E7F" w:rsidRDefault="009A2090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4E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4E7F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F4E7F" w:rsidRDefault="003F4E7F" w:rsidP="009A2090">
            <w:pPr>
              <w:ind w:left="-567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контроль, индивидуальные задания;</w:t>
            </w:r>
          </w:p>
        </w:tc>
      </w:tr>
      <w:tr w:rsidR="003F4E7F" w:rsidTr="009A2090">
        <w:tc>
          <w:tcPr>
            <w:tcW w:w="5529" w:type="dxa"/>
          </w:tcPr>
          <w:p w:rsidR="003F4E7F" w:rsidRDefault="009A2090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F4E7F">
              <w:rPr>
                <w:rFonts w:ascii="Times New Roman" w:eastAsia="Times New Roman" w:hAnsi="Times New Roman" w:cs="Times New Roman"/>
                <w:sz w:val="28"/>
                <w:szCs w:val="28"/>
              </w:rPr>
              <w:t>. 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схемы, таблиц;</w:t>
            </w:r>
          </w:p>
        </w:tc>
      </w:tr>
      <w:tr w:rsidR="003F4E7F" w:rsidTr="009A2090">
        <w:tc>
          <w:tcPr>
            <w:tcW w:w="5529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7F" w:rsidTr="009A2090">
        <w:tc>
          <w:tcPr>
            <w:tcW w:w="5529" w:type="dxa"/>
          </w:tcPr>
          <w:p w:rsidR="003F4E7F" w:rsidRPr="00D82A06" w:rsidRDefault="003F4E7F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развития ключевых регионов  мира на рубеже веков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в.);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контроль, индивидуальные задания;</w:t>
            </w:r>
          </w:p>
        </w:tc>
      </w:tr>
      <w:tr w:rsidR="003F4E7F" w:rsidTr="009A2090">
        <w:tc>
          <w:tcPr>
            <w:tcW w:w="5529" w:type="dxa"/>
          </w:tcPr>
          <w:p w:rsidR="003F4E7F" w:rsidRPr="00D82A06" w:rsidRDefault="003F4E7F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 Сущность и причины локальных, региональных, межгосударственных конфликтов в конце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вв.;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контроль, индивидуальные задания;</w:t>
            </w:r>
          </w:p>
        </w:tc>
      </w:tr>
      <w:tr w:rsidR="003F4E7F" w:rsidTr="009A2090">
        <w:tc>
          <w:tcPr>
            <w:tcW w:w="5529" w:type="dxa"/>
          </w:tcPr>
          <w:p w:rsidR="003F4E7F" w:rsidRPr="00D82A06" w:rsidRDefault="003F4E7F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тестовые задания;</w:t>
            </w:r>
          </w:p>
        </w:tc>
      </w:tr>
      <w:tr w:rsidR="003F4E7F" w:rsidTr="009A2090">
        <w:tc>
          <w:tcPr>
            <w:tcW w:w="5529" w:type="dxa"/>
          </w:tcPr>
          <w:p w:rsidR="003F4E7F" w:rsidRDefault="003F4E7F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 Назначение ООН, НАТО, ЕС и других организаций и основные направления их деятельности;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составление таблицы;</w:t>
            </w:r>
          </w:p>
        </w:tc>
      </w:tr>
      <w:tr w:rsidR="003F4E7F" w:rsidTr="009A2090">
        <w:tc>
          <w:tcPr>
            <w:tcW w:w="5529" w:type="dxa"/>
          </w:tcPr>
          <w:p w:rsidR="003F4E7F" w:rsidRDefault="003F4E7F" w:rsidP="009A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64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Подготовка рефератов и докладов</w:t>
            </w:r>
          </w:p>
        </w:tc>
      </w:tr>
      <w:tr w:rsidR="003F4E7F" w:rsidTr="009A2090">
        <w:tc>
          <w:tcPr>
            <w:tcW w:w="5529" w:type="dxa"/>
          </w:tcPr>
          <w:p w:rsidR="003F4E7F" w:rsidRDefault="003F4E7F" w:rsidP="009A2090">
            <w:pPr>
              <w:ind w:left="-567"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5386" w:type="dxa"/>
          </w:tcPr>
          <w:p w:rsidR="003F4E7F" w:rsidRDefault="003F4E7F" w:rsidP="009A2090">
            <w:pPr>
              <w:spacing w:line="336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контроль, индивидуальные задания;</w:t>
            </w:r>
          </w:p>
        </w:tc>
      </w:tr>
    </w:tbl>
    <w:p w:rsidR="003F4E7F" w:rsidRDefault="003F4E7F" w:rsidP="003F4E7F">
      <w:pPr>
        <w:shd w:val="clear" w:color="auto" w:fill="FFFFFF"/>
        <w:spacing w:line="33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3F4E7F" w:rsidRDefault="003F4E7F" w:rsidP="003F4E7F"/>
    <w:p w:rsidR="00533F34" w:rsidRDefault="00533F34"/>
    <w:p w:rsidR="00533F34" w:rsidRDefault="00533F34"/>
    <w:sectPr w:rsidR="00533F34" w:rsidSect="009A2090">
      <w:pgSz w:w="11906" w:h="16838"/>
      <w:pgMar w:top="1418" w:right="850" w:bottom="1134" w:left="1701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4B" w:rsidRDefault="00805D4B" w:rsidP="009A2090">
      <w:pPr>
        <w:spacing w:after="0" w:line="240" w:lineRule="auto"/>
      </w:pPr>
      <w:r>
        <w:separator/>
      </w:r>
    </w:p>
  </w:endnote>
  <w:endnote w:type="continuationSeparator" w:id="1">
    <w:p w:rsidR="00805D4B" w:rsidRDefault="00805D4B" w:rsidP="009A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57268"/>
      <w:docPartObj>
        <w:docPartGallery w:val="Page Numbers (Bottom of Page)"/>
        <w:docPartUnique/>
      </w:docPartObj>
    </w:sdtPr>
    <w:sdtContent>
      <w:p w:rsidR="009A2090" w:rsidRDefault="00853F25">
        <w:pPr>
          <w:pStyle w:val="ae"/>
          <w:jc w:val="right"/>
        </w:pPr>
        <w:fldSimple w:instr=" PAGE   \* MERGEFORMAT ">
          <w:r w:rsidR="006B0139">
            <w:rPr>
              <w:noProof/>
            </w:rPr>
            <w:t>3</w:t>
          </w:r>
        </w:fldSimple>
      </w:p>
    </w:sdtContent>
  </w:sdt>
  <w:p w:rsidR="009A2090" w:rsidRDefault="009A20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BD" w:rsidRDefault="009A2CBD">
    <w:pPr>
      <w:pStyle w:val="ae"/>
      <w:jc w:val="right"/>
    </w:pPr>
  </w:p>
  <w:p w:rsidR="009A2090" w:rsidRDefault="009A20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4B" w:rsidRDefault="00805D4B" w:rsidP="009A2090">
      <w:pPr>
        <w:spacing w:after="0" w:line="240" w:lineRule="auto"/>
      </w:pPr>
      <w:r>
        <w:separator/>
      </w:r>
    </w:p>
  </w:footnote>
  <w:footnote w:type="continuationSeparator" w:id="1">
    <w:p w:rsidR="00805D4B" w:rsidRDefault="00805D4B" w:rsidP="009A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3FA1"/>
    <w:multiLevelType w:val="multilevel"/>
    <w:tmpl w:val="57FB3FA1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FB6AD8"/>
    <w:multiLevelType w:val="multilevel"/>
    <w:tmpl w:val="57FB6AD8"/>
    <w:lvl w:ilvl="0">
      <w:start w:val="1"/>
      <w:numFmt w:val="decimal"/>
      <w:lvlText w:val="%1."/>
      <w:lvlJc w:val="left"/>
      <w:pPr>
        <w:ind w:left="440" w:hanging="360"/>
      </w:pPr>
      <w:rPr>
        <w:i w:val="0"/>
      </w:rPr>
    </w:lvl>
    <w:lvl w:ilvl="1" w:tentative="1">
      <w:start w:val="4"/>
      <w:numFmt w:val="decimal"/>
      <w:isLgl/>
      <w:lvlText w:val="%1.%2."/>
      <w:lvlJc w:val="left"/>
      <w:pPr>
        <w:ind w:left="862" w:hanging="720"/>
      </w:pPr>
    </w:lvl>
    <w:lvl w:ilvl="2" w:tentative="1">
      <w:start w:val="1"/>
      <w:numFmt w:val="decimal"/>
      <w:isLgl/>
      <w:lvlText w:val="%1.%2.%3."/>
      <w:lvlJc w:val="left"/>
      <w:pPr>
        <w:ind w:left="924" w:hanging="720"/>
      </w:pPr>
    </w:lvl>
    <w:lvl w:ilvl="3" w:tentative="1">
      <w:start w:val="1"/>
      <w:numFmt w:val="decimal"/>
      <w:isLgl/>
      <w:lvlText w:val="%1.%2.%3.%4."/>
      <w:lvlJc w:val="left"/>
      <w:pPr>
        <w:ind w:left="1346" w:hanging="1080"/>
      </w:pPr>
    </w:lvl>
    <w:lvl w:ilvl="4" w:tentative="1">
      <w:start w:val="1"/>
      <w:numFmt w:val="decimal"/>
      <w:isLgl/>
      <w:lvlText w:val="%1.%2.%3.%4.%5."/>
      <w:lvlJc w:val="left"/>
      <w:pPr>
        <w:ind w:left="1408" w:hanging="1080"/>
      </w:pPr>
    </w:lvl>
    <w:lvl w:ilvl="5" w:tentative="1">
      <w:start w:val="1"/>
      <w:numFmt w:val="decimal"/>
      <w:isLgl/>
      <w:lvlText w:val="%1.%2.%3.%4.%5.%6."/>
      <w:lvlJc w:val="left"/>
      <w:pPr>
        <w:ind w:left="1830" w:hanging="1440"/>
      </w:pPr>
    </w:lvl>
    <w:lvl w:ilvl="6" w:tentative="1">
      <w:start w:val="1"/>
      <w:numFmt w:val="decimal"/>
      <w:isLgl/>
      <w:lvlText w:val="%1.%2.%3.%4.%5.%6.%7."/>
      <w:lvlJc w:val="left"/>
      <w:pPr>
        <w:ind w:left="2252" w:hanging="1800"/>
      </w:pPr>
    </w:lvl>
    <w:lvl w:ilvl="7" w:tentative="1">
      <w:start w:val="1"/>
      <w:numFmt w:val="decimal"/>
      <w:isLgl/>
      <w:lvlText w:val="%1.%2.%3.%4.%5.%6.%7.%8."/>
      <w:lvlJc w:val="left"/>
      <w:pPr>
        <w:ind w:left="2314" w:hanging="1800"/>
      </w:pPr>
    </w:lvl>
    <w:lvl w:ilvl="8" w:tentative="1">
      <w:start w:val="1"/>
      <w:numFmt w:val="decimal"/>
      <w:isLgl/>
      <w:lvlText w:val="%1.%2.%3.%4.%5.%6.%7.%8.%9."/>
      <w:lvlJc w:val="left"/>
      <w:pPr>
        <w:ind w:left="2736" w:hanging="2160"/>
      </w:pPr>
    </w:lvl>
  </w:abstractNum>
  <w:abstractNum w:abstractNumId="2">
    <w:nsid w:val="57FB6AE3"/>
    <w:multiLevelType w:val="multilevel"/>
    <w:tmpl w:val="57FB6AE3"/>
    <w:lvl w:ilvl="0" w:tentative="1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7FB6AEE"/>
    <w:multiLevelType w:val="multilevel"/>
    <w:tmpl w:val="57FB6AEE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left" w:pos="797"/>
        </w:tabs>
        <w:ind w:left="797" w:hanging="360"/>
      </w:pPr>
    </w:lvl>
    <w:lvl w:ilvl="2" w:tentative="1">
      <w:start w:val="1"/>
      <w:numFmt w:val="decimal"/>
      <w:lvlText w:val="%3."/>
      <w:lvlJc w:val="left"/>
      <w:pPr>
        <w:tabs>
          <w:tab w:val="left" w:pos="1517"/>
        </w:tabs>
        <w:ind w:left="1517" w:hanging="360"/>
      </w:pPr>
    </w:lvl>
    <w:lvl w:ilvl="3" w:tentative="1">
      <w:start w:val="1"/>
      <w:numFmt w:val="decimal"/>
      <w:lvlText w:val="%4."/>
      <w:lvlJc w:val="left"/>
      <w:pPr>
        <w:tabs>
          <w:tab w:val="left" w:pos="2237"/>
        </w:tabs>
        <w:ind w:left="2237" w:hanging="360"/>
      </w:pPr>
    </w:lvl>
    <w:lvl w:ilvl="4" w:tentative="1">
      <w:start w:val="1"/>
      <w:numFmt w:val="decimal"/>
      <w:lvlText w:val="%5."/>
      <w:lvlJc w:val="left"/>
      <w:pPr>
        <w:tabs>
          <w:tab w:val="left" w:pos="2957"/>
        </w:tabs>
        <w:ind w:left="2957" w:hanging="360"/>
      </w:pPr>
    </w:lvl>
    <w:lvl w:ilvl="5" w:tentative="1">
      <w:start w:val="1"/>
      <w:numFmt w:val="decimal"/>
      <w:lvlText w:val="%6."/>
      <w:lvlJc w:val="left"/>
      <w:pPr>
        <w:tabs>
          <w:tab w:val="left" w:pos="3677"/>
        </w:tabs>
        <w:ind w:left="3677" w:hanging="360"/>
      </w:pPr>
    </w:lvl>
    <w:lvl w:ilvl="6" w:tentative="1">
      <w:start w:val="1"/>
      <w:numFmt w:val="decimal"/>
      <w:lvlText w:val="%7."/>
      <w:lvlJc w:val="left"/>
      <w:pPr>
        <w:tabs>
          <w:tab w:val="left" w:pos="4397"/>
        </w:tabs>
        <w:ind w:left="4397" w:hanging="360"/>
      </w:pPr>
    </w:lvl>
    <w:lvl w:ilvl="7" w:tentative="1">
      <w:start w:val="1"/>
      <w:numFmt w:val="decimal"/>
      <w:lvlText w:val="%8."/>
      <w:lvlJc w:val="left"/>
      <w:pPr>
        <w:tabs>
          <w:tab w:val="left" w:pos="5117"/>
        </w:tabs>
        <w:ind w:left="5117" w:hanging="360"/>
      </w:pPr>
    </w:lvl>
    <w:lvl w:ilvl="8" w:tentative="1">
      <w:start w:val="1"/>
      <w:numFmt w:val="decimal"/>
      <w:lvlText w:val="%9."/>
      <w:lvlJc w:val="left"/>
      <w:pPr>
        <w:tabs>
          <w:tab w:val="left" w:pos="5837"/>
        </w:tabs>
        <w:ind w:left="5837" w:hanging="360"/>
      </w:pPr>
    </w:lvl>
  </w:abstractNum>
  <w:abstractNum w:abstractNumId="4">
    <w:nsid w:val="57FB6AF9"/>
    <w:multiLevelType w:val="multilevel"/>
    <w:tmpl w:val="57FB6AF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</w:rPr>
    </w:lvl>
    <w:lvl w:ilvl="1" w:tentative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</w:rPr>
    </w:lvl>
    <w:lvl w:ilvl="2" w:tentative="1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</w:rPr>
    </w:lvl>
    <w:lvl w:ilvl="3" w:tentative="1">
      <w:numFmt w:val="decimal"/>
      <w:lvlText w:val=""/>
      <w:lvlJc w:val="left"/>
      <w:pPr>
        <w:ind w:left="0" w:firstLine="0"/>
      </w:pPr>
    </w:lvl>
    <w:lvl w:ilvl="4" w:tentative="1">
      <w:numFmt w:val="decimal"/>
      <w:lvlText w:val=""/>
      <w:lvlJc w:val="left"/>
      <w:pPr>
        <w:ind w:left="0" w:firstLine="0"/>
      </w:pPr>
    </w:lvl>
    <w:lvl w:ilvl="5" w:tentative="1">
      <w:numFmt w:val="decimal"/>
      <w:lvlText w:val=""/>
      <w:lvlJc w:val="left"/>
      <w:pPr>
        <w:ind w:left="0" w:firstLine="0"/>
      </w:pPr>
    </w:lvl>
    <w:lvl w:ilvl="6" w:tentative="1">
      <w:numFmt w:val="decimal"/>
      <w:lvlText w:val=""/>
      <w:lvlJc w:val="left"/>
      <w:pPr>
        <w:ind w:left="0" w:firstLine="0"/>
      </w:pPr>
    </w:lvl>
    <w:lvl w:ilvl="7" w:tentative="1">
      <w:numFmt w:val="decimal"/>
      <w:lvlText w:val=""/>
      <w:lvlJc w:val="left"/>
      <w:pPr>
        <w:ind w:left="0" w:firstLine="0"/>
      </w:pPr>
    </w:lvl>
    <w:lvl w:ilvl="8" w:tentative="1">
      <w:numFmt w:val="decimal"/>
      <w:lvlText w:val=""/>
      <w:lvlJc w:val="left"/>
      <w:pPr>
        <w:ind w:left="0" w:firstLine="0"/>
      </w:pPr>
    </w:lvl>
  </w:abstractNum>
  <w:abstractNum w:abstractNumId="5">
    <w:nsid w:val="6CC1082D"/>
    <w:multiLevelType w:val="multilevel"/>
    <w:tmpl w:val="9B242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2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65E"/>
    <w:rsid w:val="E55F8F12"/>
    <w:rsid w:val="ED7F3F24"/>
    <w:rsid w:val="FA7ADB58"/>
    <w:rsid w:val="00003875"/>
    <w:rsid w:val="00076DD3"/>
    <w:rsid w:val="000E5245"/>
    <w:rsid w:val="001363E9"/>
    <w:rsid w:val="001376E7"/>
    <w:rsid w:val="00170821"/>
    <w:rsid w:val="001D6FC9"/>
    <w:rsid w:val="001F58ED"/>
    <w:rsid w:val="002A4A1D"/>
    <w:rsid w:val="003160ED"/>
    <w:rsid w:val="00360609"/>
    <w:rsid w:val="003F4E7F"/>
    <w:rsid w:val="0042245B"/>
    <w:rsid w:val="00454F59"/>
    <w:rsid w:val="00482D5A"/>
    <w:rsid w:val="004E1596"/>
    <w:rsid w:val="0050192F"/>
    <w:rsid w:val="00533F34"/>
    <w:rsid w:val="00570C09"/>
    <w:rsid w:val="00590FFF"/>
    <w:rsid w:val="006B0139"/>
    <w:rsid w:val="006C5310"/>
    <w:rsid w:val="007070F9"/>
    <w:rsid w:val="0072333A"/>
    <w:rsid w:val="00751996"/>
    <w:rsid w:val="00760FFB"/>
    <w:rsid w:val="0077565E"/>
    <w:rsid w:val="007C6DEB"/>
    <w:rsid w:val="00805D4B"/>
    <w:rsid w:val="00853F25"/>
    <w:rsid w:val="009856DC"/>
    <w:rsid w:val="009A2090"/>
    <w:rsid w:val="009A2CBD"/>
    <w:rsid w:val="00A70322"/>
    <w:rsid w:val="00B11EDF"/>
    <w:rsid w:val="00BB6BCC"/>
    <w:rsid w:val="00D95E2C"/>
    <w:rsid w:val="00DA6DE9"/>
    <w:rsid w:val="00DD2F4D"/>
    <w:rsid w:val="00E534BA"/>
    <w:rsid w:val="00E72EAA"/>
    <w:rsid w:val="00F10799"/>
    <w:rsid w:val="00F55EBD"/>
    <w:rsid w:val="1FE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4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533F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nhideWhenUsed/>
    <w:qFormat/>
    <w:rsid w:val="00533F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nhideWhenUsed/>
    <w:qFormat/>
    <w:rsid w:val="00533F34"/>
    <w:rPr>
      <w:color w:val="0066CC"/>
      <w:u w:val="single"/>
    </w:rPr>
  </w:style>
  <w:style w:type="character" w:customStyle="1" w:styleId="10">
    <w:name w:val="Заголовок 1 Знак"/>
    <w:basedOn w:val="a0"/>
    <w:link w:val="1"/>
    <w:qFormat/>
    <w:rsid w:val="00533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locked/>
    <w:rsid w:val="00533F3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qFormat/>
    <w:rsid w:val="00533F34"/>
    <w:rPr>
      <w:rFonts w:eastAsiaTheme="minorEastAsia"/>
      <w:lang w:eastAsia="ru-RU"/>
    </w:rPr>
  </w:style>
  <w:style w:type="paragraph" w:customStyle="1" w:styleId="12">
    <w:name w:val="Абзац списка1"/>
    <w:basedOn w:val="a"/>
    <w:uiPriority w:val="34"/>
    <w:qFormat/>
    <w:rsid w:val="00533F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3"/>
    <w:qFormat/>
    <w:locked/>
    <w:rsid w:val="00533F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6"/>
    <w:qFormat/>
    <w:rsid w:val="00533F3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0">
    <w:name w:val="Основной текст (11)_"/>
    <w:basedOn w:val="a0"/>
    <w:link w:val="111"/>
    <w:qFormat/>
    <w:locked/>
    <w:rsid w:val="00533F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rsid w:val="00533F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4">
    <w:name w:val="Заголовок №1_"/>
    <w:basedOn w:val="a0"/>
    <w:link w:val="15"/>
    <w:qFormat/>
    <w:locked/>
    <w:rsid w:val="00533F34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15">
    <w:name w:val="Заголовок №1"/>
    <w:basedOn w:val="a"/>
    <w:link w:val="14"/>
    <w:qFormat/>
    <w:rsid w:val="00533F34"/>
    <w:pPr>
      <w:shd w:val="clear" w:color="auto" w:fill="FFFFFF"/>
      <w:spacing w:after="0" w:line="322" w:lineRule="exact"/>
      <w:ind w:firstLine="740"/>
      <w:outlineLvl w:val="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Title">
    <w:name w:val="ConsPlusTitle"/>
    <w:qFormat/>
    <w:rsid w:val="0053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 + Не полужирный"/>
    <w:basedOn w:val="a0"/>
    <w:qFormat/>
    <w:rsid w:val="00533F34"/>
    <w:rPr>
      <w:rFonts w:ascii="Times New Roman" w:eastAsia="Times New Roman" w:hAnsi="Times New Roman" w:cs="Times New Roman" w:hint="default"/>
      <w:b/>
      <w:bCs/>
      <w:spacing w:val="0"/>
      <w:sz w:val="27"/>
      <w:szCs w:val="27"/>
      <w:u w:val="none"/>
    </w:rPr>
  </w:style>
  <w:style w:type="character" w:customStyle="1" w:styleId="3">
    <w:name w:val="Заголовок №3"/>
    <w:basedOn w:val="a0"/>
    <w:qFormat/>
    <w:rsid w:val="00533F34"/>
    <w:rPr>
      <w:rFonts w:ascii="Times New Roman" w:eastAsia="Times New Roman" w:hAnsi="Times New Roman" w:cs="Times New Roman" w:hint="default"/>
      <w:spacing w:val="0"/>
      <w:sz w:val="27"/>
      <w:szCs w:val="27"/>
      <w:u w:val="none"/>
    </w:rPr>
  </w:style>
  <w:style w:type="character" w:customStyle="1" w:styleId="30">
    <w:name w:val="Заголовок №3 + Курсив"/>
    <w:basedOn w:val="a0"/>
    <w:qFormat/>
    <w:rsid w:val="00533F34"/>
    <w:rPr>
      <w:rFonts w:ascii="Times New Roman" w:eastAsia="Times New Roman" w:hAnsi="Times New Roman" w:cs="Times New Roman" w:hint="default"/>
      <w:i/>
      <w:iCs/>
      <w:spacing w:val="0"/>
      <w:sz w:val="27"/>
      <w:szCs w:val="27"/>
      <w:u w:val="none"/>
    </w:rPr>
  </w:style>
  <w:style w:type="character" w:customStyle="1" w:styleId="a7">
    <w:name w:val="Основной текст + Курсив"/>
    <w:basedOn w:val="a6"/>
    <w:qFormat/>
    <w:rsid w:val="00533F3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0">
    <w:name w:val="Основной текст (13)"/>
    <w:basedOn w:val="a0"/>
    <w:qFormat/>
    <w:rsid w:val="00533F34"/>
    <w:rPr>
      <w:rFonts w:ascii="Times New Roman" w:eastAsia="Times New Roman" w:hAnsi="Times New Roman" w:cs="Times New Roman" w:hint="default"/>
      <w:spacing w:val="0"/>
      <w:sz w:val="19"/>
      <w:szCs w:val="19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5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B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3F4E7F"/>
    <w:pPr>
      <w:ind w:left="720"/>
      <w:contextualSpacing/>
    </w:pPr>
  </w:style>
  <w:style w:type="table" w:styleId="ab">
    <w:name w:val="Table Grid"/>
    <w:basedOn w:val="a1"/>
    <w:uiPriority w:val="59"/>
    <w:rsid w:val="003F4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A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2090"/>
    <w:rPr>
      <w:rFonts w:eastAsiaTheme="minorEastAsia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A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2090"/>
    <w:rPr>
      <w:rFonts w:eastAsiaTheme="minorEastAsia"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6B013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0139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ronos.k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.msu.ru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B067F81-BE4E-4113-A3A6-482658734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бюджетное профессиональное образовательное учреждение</vt:lpstr>
    </vt:vector>
  </TitlesOfParts>
  <Company>ОБПОУ КАТК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бюджетное профессиональное образовательное учреждение</dc:title>
  <dc:creator>ivanovail</dc:creator>
  <cp:lastModifiedBy>ккк</cp:lastModifiedBy>
  <cp:revision>9</cp:revision>
  <cp:lastPrinted>2017-03-28T06:28:00Z</cp:lastPrinted>
  <dcterms:created xsi:type="dcterms:W3CDTF">2021-04-13T06:38:00Z</dcterms:created>
  <dcterms:modified xsi:type="dcterms:W3CDTF">2021-04-16T14:47:00Z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